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5A9" w:rsidRDefault="00380C19" w:rsidP="00380C19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 w:themeShade="80"/>
          <w:spacing w:val="-2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 w:themeShade="80"/>
          <w:spacing w:val="-2"/>
          <w:sz w:val="24"/>
          <w:szCs w:val="24"/>
          <w:lang w:eastAsia="en-US"/>
        </w:rPr>
        <w:t xml:space="preserve"> </w:t>
      </w:r>
    </w:p>
    <w:tbl>
      <w:tblPr>
        <w:tblpPr w:leftFromText="180" w:rightFromText="180" w:vertAnchor="text" w:horzAnchor="margin" w:tblpXSpec="center" w:tblpY="647"/>
        <w:tblW w:w="10620" w:type="dxa"/>
        <w:tblLayout w:type="fixed"/>
        <w:tblLook w:val="0000"/>
      </w:tblPr>
      <w:tblGrid>
        <w:gridCol w:w="4500"/>
        <w:gridCol w:w="1260"/>
        <w:gridCol w:w="4860"/>
      </w:tblGrid>
      <w:tr w:rsidR="009415A9" w:rsidTr="008E7306">
        <w:trPr>
          <w:trHeight w:val="1615"/>
        </w:trPr>
        <w:tc>
          <w:tcPr>
            <w:tcW w:w="4500" w:type="dxa"/>
          </w:tcPr>
          <w:p w:rsidR="009415A9" w:rsidRPr="004D27DE" w:rsidRDefault="009415A9" w:rsidP="009415A9">
            <w:pPr>
              <w:pStyle w:val="a4"/>
              <w:spacing w:line="360" w:lineRule="auto"/>
              <w:jc w:val="center"/>
              <w:rPr>
                <w:b/>
                <w:szCs w:val="22"/>
              </w:rPr>
            </w:pPr>
            <w:r w:rsidRPr="004D27DE">
              <w:rPr>
                <w:b/>
                <w:szCs w:val="22"/>
              </w:rPr>
              <w:t>Российская Федерация</w:t>
            </w:r>
          </w:p>
          <w:p w:rsidR="009415A9" w:rsidRPr="004D27DE" w:rsidRDefault="009415A9" w:rsidP="009415A9">
            <w:pPr>
              <w:pStyle w:val="a4"/>
              <w:spacing w:line="360" w:lineRule="auto"/>
              <w:jc w:val="center"/>
              <w:rPr>
                <w:b/>
                <w:szCs w:val="22"/>
              </w:rPr>
            </w:pPr>
            <w:r w:rsidRPr="004D27DE">
              <w:rPr>
                <w:b/>
                <w:szCs w:val="22"/>
              </w:rPr>
              <w:t>Республика Алтай Усть-Коксинский район</w:t>
            </w:r>
          </w:p>
          <w:p w:rsidR="009415A9" w:rsidRPr="004D27DE" w:rsidRDefault="009415A9" w:rsidP="009415A9">
            <w:pPr>
              <w:pStyle w:val="a4"/>
              <w:spacing w:line="360" w:lineRule="auto"/>
              <w:jc w:val="center"/>
              <w:rPr>
                <w:b/>
                <w:szCs w:val="22"/>
              </w:rPr>
            </w:pPr>
            <w:r w:rsidRPr="004D27DE">
              <w:rPr>
                <w:b/>
                <w:szCs w:val="22"/>
              </w:rPr>
              <w:t>Карагайское сельское поселение</w:t>
            </w:r>
          </w:p>
          <w:p w:rsidR="009415A9" w:rsidRPr="004D27DE" w:rsidRDefault="009415A9" w:rsidP="009415A9">
            <w:pPr>
              <w:pStyle w:val="a4"/>
              <w:spacing w:line="360" w:lineRule="auto"/>
              <w:jc w:val="center"/>
              <w:rPr>
                <w:b/>
                <w:szCs w:val="22"/>
              </w:rPr>
            </w:pPr>
            <w:r w:rsidRPr="004D27DE">
              <w:rPr>
                <w:b/>
                <w:szCs w:val="22"/>
              </w:rPr>
              <w:t>Сельская администрация</w:t>
            </w:r>
          </w:p>
          <w:p w:rsidR="009415A9" w:rsidRPr="004D27DE" w:rsidRDefault="009415A9" w:rsidP="009415A9">
            <w:pPr>
              <w:pStyle w:val="a4"/>
              <w:spacing w:line="360" w:lineRule="auto"/>
              <w:jc w:val="center"/>
              <w:rPr>
                <w:b/>
                <w:szCs w:val="22"/>
              </w:rPr>
            </w:pPr>
          </w:p>
        </w:tc>
        <w:tc>
          <w:tcPr>
            <w:tcW w:w="1260" w:type="dxa"/>
          </w:tcPr>
          <w:p w:rsidR="009415A9" w:rsidRPr="004D27DE" w:rsidRDefault="009415A9" w:rsidP="009415A9">
            <w:pPr>
              <w:jc w:val="center"/>
              <w:rPr>
                <w:sz w:val="20"/>
              </w:rPr>
            </w:pPr>
            <w:r w:rsidRPr="004D27DE">
              <w:rPr>
                <w:sz w:val="20"/>
              </w:rPr>
              <w:t xml:space="preserve">        </w:t>
            </w:r>
          </w:p>
          <w:p w:rsidR="009415A9" w:rsidRPr="004D27DE" w:rsidRDefault="009415A9" w:rsidP="009415A9">
            <w:pPr>
              <w:ind w:left="33"/>
              <w:jc w:val="center"/>
              <w:rPr>
                <w:sz w:val="20"/>
              </w:rPr>
            </w:pPr>
          </w:p>
        </w:tc>
        <w:tc>
          <w:tcPr>
            <w:tcW w:w="4860" w:type="dxa"/>
          </w:tcPr>
          <w:p w:rsidR="009415A9" w:rsidRPr="004D27DE" w:rsidRDefault="009415A9" w:rsidP="009415A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D27DE">
              <w:rPr>
                <w:rFonts w:ascii="Times New Roman" w:hAnsi="Times New Roman" w:cs="Times New Roman"/>
                <w:b/>
                <w:sz w:val="20"/>
              </w:rPr>
              <w:t xml:space="preserve">Россия </w:t>
            </w:r>
            <w:proofErr w:type="spellStart"/>
            <w:r w:rsidRPr="004D27DE">
              <w:rPr>
                <w:rFonts w:ascii="Times New Roman" w:hAnsi="Times New Roman" w:cs="Times New Roman"/>
                <w:b/>
                <w:sz w:val="20"/>
              </w:rPr>
              <w:t>Федерациязы</w:t>
            </w:r>
            <w:proofErr w:type="spellEnd"/>
          </w:p>
          <w:p w:rsidR="009415A9" w:rsidRPr="004D27DE" w:rsidRDefault="009415A9" w:rsidP="009415A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D27DE">
              <w:rPr>
                <w:rFonts w:ascii="Times New Roman" w:hAnsi="Times New Roman" w:cs="Times New Roman"/>
                <w:b/>
                <w:sz w:val="20"/>
              </w:rPr>
              <w:t>Алтай Республиканы</w:t>
            </w:r>
            <w:proofErr w:type="gramStart"/>
            <w:r w:rsidRPr="004D27DE">
              <w:rPr>
                <w:rFonts w:ascii="Times New Roman" w:hAnsi="Lucida Sans Unicode" w:cs="Times New Roman"/>
                <w:b/>
                <w:sz w:val="20"/>
              </w:rPr>
              <w:t>ҥ</w:t>
            </w:r>
            <w:r w:rsidRPr="004D27D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D27DE">
              <w:rPr>
                <w:rFonts w:ascii="Times New Roman" w:hAnsi="Times New Roman" w:cs="Times New Roman"/>
                <w:b/>
                <w:sz w:val="20"/>
              </w:rPr>
              <w:t>К</w:t>
            </w:r>
            <w:proofErr w:type="gramEnd"/>
            <w:r w:rsidRPr="004D27DE">
              <w:rPr>
                <w:rFonts w:ascii="Times New Roman" w:hAnsi="Times New Roman" w:cs="Times New Roman"/>
                <w:b/>
                <w:sz w:val="20"/>
              </w:rPr>
              <w:t>Öксуу-Оозы</w:t>
            </w:r>
            <w:proofErr w:type="spellEnd"/>
            <w:r w:rsidRPr="004D27D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D27DE">
              <w:rPr>
                <w:rFonts w:ascii="Times New Roman" w:hAnsi="Times New Roman" w:cs="Times New Roman"/>
                <w:b/>
                <w:sz w:val="20"/>
              </w:rPr>
              <w:t>аймагында</w:t>
            </w:r>
            <w:proofErr w:type="spellEnd"/>
          </w:p>
          <w:p w:rsidR="009415A9" w:rsidRPr="004D27DE" w:rsidRDefault="009415A9" w:rsidP="009415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Карагайдагы</w:t>
            </w:r>
            <w:proofErr w:type="spellEnd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 xml:space="preserve">     </w:t>
            </w:r>
            <w:proofErr w:type="gramStart"/>
            <w:r w:rsidRPr="004D27D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proofErr w:type="spellStart"/>
            <w:proofErr w:type="gramEnd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урт</w:t>
            </w:r>
            <w:proofErr w:type="spellEnd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 xml:space="preserve">  </w:t>
            </w:r>
            <w:r w:rsidRPr="004D27D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еезени</w:t>
            </w:r>
            <w:r w:rsidRPr="004D27DE">
              <w:rPr>
                <w:rFonts w:ascii="Times New Roman" w:hAnsi="Lucida Sans Unicode" w:cs="Times New Roman"/>
                <w:b/>
                <w:bCs/>
                <w:sz w:val="20"/>
              </w:rPr>
              <w:t>ҥ</w:t>
            </w:r>
          </w:p>
          <w:p w:rsidR="009415A9" w:rsidRPr="004D27DE" w:rsidRDefault="009415A9" w:rsidP="009415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D27D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proofErr w:type="spellStart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урт</w:t>
            </w:r>
            <w:proofErr w:type="spellEnd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spellStart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администрациязы</w:t>
            </w:r>
            <w:proofErr w:type="spellEnd"/>
          </w:p>
          <w:p w:rsidR="009415A9" w:rsidRPr="004D27DE" w:rsidRDefault="009415A9" w:rsidP="009415A9">
            <w:pPr>
              <w:pStyle w:val="a4"/>
              <w:jc w:val="center"/>
              <w:rPr>
                <w:szCs w:val="22"/>
              </w:rPr>
            </w:pPr>
          </w:p>
        </w:tc>
      </w:tr>
      <w:tr w:rsidR="009415A9" w:rsidRPr="008A1812" w:rsidTr="008E7306">
        <w:trPr>
          <w:trHeight w:val="541"/>
        </w:trPr>
        <w:tc>
          <w:tcPr>
            <w:tcW w:w="10620" w:type="dxa"/>
            <w:gridSpan w:val="3"/>
            <w:tcBorders>
              <w:bottom w:val="thinThickThinSmallGap" w:sz="24" w:space="0" w:color="auto"/>
            </w:tcBorders>
          </w:tcPr>
          <w:p w:rsidR="009415A9" w:rsidRPr="004D27DE" w:rsidRDefault="009415A9" w:rsidP="009415A9">
            <w:pPr>
              <w:pStyle w:val="a4"/>
              <w:spacing w:line="360" w:lineRule="auto"/>
              <w:jc w:val="center"/>
              <w:rPr>
                <w:szCs w:val="22"/>
              </w:rPr>
            </w:pPr>
            <w:r w:rsidRPr="004D27DE">
              <w:rPr>
                <w:szCs w:val="22"/>
              </w:rPr>
              <w:t>Амбулаторная 12\1, с. Карагай, Усть-Коксинский район, Республика Алтай, 649497</w:t>
            </w:r>
          </w:p>
          <w:p w:rsidR="009415A9" w:rsidRPr="00A04EB2" w:rsidRDefault="009415A9" w:rsidP="009415A9">
            <w:pPr>
              <w:pStyle w:val="a4"/>
              <w:spacing w:line="360" w:lineRule="auto"/>
              <w:jc w:val="center"/>
              <w:rPr>
                <w:sz w:val="22"/>
                <w:szCs w:val="22"/>
              </w:rPr>
            </w:pPr>
            <w:r w:rsidRPr="004D27DE">
              <w:rPr>
                <w:szCs w:val="22"/>
              </w:rPr>
              <w:t>Тел.: (388 48) 26-5-80, 26-5-69, Факс: (388 48) 26-5-92; 649497karagai@mail.ru</w:t>
            </w:r>
          </w:p>
        </w:tc>
      </w:tr>
    </w:tbl>
    <w:p w:rsidR="009415A9" w:rsidRPr="00A04EB2" w:rsidRDefault="009415A9" w:rsidP="009415A9"/>
    <w:p w:rsidR="009415A9" w:rsidRDefault="009415A9" w:rsidP="009415A9">
      <w:pPr>
        <w:widowControl w:val="0"/>
        <w:overflowPunct w:val="0"/>
        <w:adjustRightInd w:val="0"/>
        <w:rPr>
          <w:rFonts w:ascii="Times New Roman" w:hAnsi="Times New Roman" w:cs="Times New Roman"/>
          <w:b/>
        </w:rPr>
      </w:pPr>
    </w:p>
    <w:p w:rsidR="009415A9" w:rsidRPr="004D27DE" w:rsidRDefault="009415A9" w:rsidP="009415A9">
      <w:pPr>
        <w:widowControl w:val="0"/>
        <w:overflowPunct w:val="0"/>
        <w:adjustRightInd w:val="0"/>
        <w:rPr>
          <w:rFonts w:ascii="Times New Roman" w:hAnsi="Times New Roman" w:cs="Times New Roman"/>
          <w:b/>
          <w:bCs/>
          <w:kern w:val="28"/>
          <w:szCs w:val="28"/>
        </w:rPr>
      </w:pPr>
      <w:r w:rsidRPr="004D27DE">
        <w:rPr>
          <w:rFonts w:ascii="Times New Roman" w:hAnsi="Times New Roman" w:cs="Times New Roman"/>
          <w:b/>
        </w:rPr>
        <w:t xml:space="preserve">РАСПОРЯЖЕНИЕ № </w:t>
      </w:r>
      <w:r>
        <w:rPr>
          <w:rFonts w:ascii="Times New Roman" w:hAnsi="Times New Roman" w:cs="Times New Roman"/>
          <w:b/>
        </w:rPr>
        <w:t>07</w:t>
      </w:r>
      <w:r w:rsidRPr="004D27DE">
        <w:rPr>
          <w:rFonts w:ascii="Times New Roman" w:hAnsi="Times New Roman" w:cs="Times New Roman"/>
          <w:b/>
        </w:rPr>
        <w:t xml:space="preserve">                                                                                  </w:t>
      </w:r>
      <w:proofErr w:type="gramStart"/>
      <w:r w:rsidRPr="004D27DE">
        <w:rPr>
          <w:rFonts w:ascii="Times New Roman" w:eastAsia="Times New Roman Altai" w:hAnsi="Times New Roman" w:cs="Times New Roman"/>
          <w:b/>
          <w:bCs/>
          <w:kern w:val="28"/>
          <w:szCs w:val="28"/>
        </w:rPr>
        <w:t>J</w:t>
      </w:r>
      <w:proofErr w:type="gramEnd"/>
      <w:r w:rsidRPr="004D27DE">
        <w:rPr>
          <w:rFonts w:ascii="Times New Roman" w:hAnsi="Times New Roman" w:cs="Times New Roman"/>
          <w:b/>
          <w:bCs/>
          <w:kern w:val="28"/>
          <w:szCs w:val="28"/>
        </w:rPr>
        <w:t>АКААН</w:t>
      </w:r>
    </w:p>
    <w:p w:rsidR="009415A9" w:rsidRDefault="009415A9" w:rsidP="009415A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8"/>
          <w:sz w:val="24"/>
          <w:szCs w:val="24"/>
        </w:rPr>
      </w:pPr>
      <w:r>
        <w:rPr>
          <w:rFonts w:ascii="Times New Roman" w:hAnsi="Times New Roman" w:cs="Times New Roman"/>
          <w:kern w:val="28"/>
          <w:sz w:val="24"/>
          <w:szCs w:val="24"/>
        </w:rPr>
        <w:t>от 25.01.2022</w:t>
      </w:r>
      <w:r w:rsidRPr="00B61C48">
        <w:rPr>
          <w:rFonts w:ascii="Times New Roman" w:hAnsi="Times New Roman" w:cs="Times New Roman"/>
          <w:kern w:val="28"/>
          <w:sz w:val="24"/>
          <w:szCs w:val="24"/>
        </w:rPr>
        <w:t>г.</w:t>
      </w:r>
    </w:p>
    <w:p w:rsidR="009415A9" w:rsidRDefault="009415A9" w:rsidP="009415A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hAnsi="Times New Roman" w:cs="Times New Roman"/>
          <w:kern w:val="28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kern w:val="28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kern w:val="28"/>
          <w:sz w:val="24"/>
          <w:szCs w:val="24"/>
        </w:rPr>
        <w:t xml:space="preserve">арагай </w:t>
      </w: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66"/>
      </w:tblGrid>
      <w:tr w:rsidR="00380C19" w:rsidTr="00380C19">
        <w:trPr>
          <w:trHeight w:val="1744"/>
        </w:trPr>
        <w:tc>
          <w:tcPr>
            <w:tcW w:w="4066" w:type="dxa"/>
            <w:hideMark/>
          </w:tcPr>
          <w:p w:rsidR="00380C19" w:rsidRPr="00380C19" w:rsidRDefault="00380C19" w:rsidP="009415A9">
            <w:pPr>
              <w:jc w:val="both"/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</w:pPr>
            <w:r w:rsidRPr="00380C19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>Об утверждении программы (плана) «</w:t>
            </w:r>
            <w:bookmarkStart w:id="0" w:name="_GoBack"/>
            <w:r w:rsidRPr="00380C19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 xml:space="preserve">Профилактика рисков причинения вреда (ущерба) охраняемым законом ценностям по муниципальному земельному контролю на территории </w:t>
            </w:r>
            <w:bookmarkEnd w:id="0"/>
            <w:r w:rsidR="009415A9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>Карагайског</w:t>
            </w:r>
            <w:r w:rsidRPr="00380C19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>о сельского поселения на 2022 год»</w:t>
            </w:r>
          </w:p>
        </w:tc>
      </w:tr>
    </w:tbl>
    <w:p w:rsidR="00380C19" w:rsidRDefault="00380C19" w:rsidP="00380C1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0C19" w:rsidRDefault="00380C19" w:rsidP="00380C1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80C19" w:rsidRDefault="00380C19" w:rsidP="00380C1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статьей 17.1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ценностям», Решением сельского Совета депутатов </w:t>
      </w:r>
      <w:r w:rsidR="009415A9">
        <w:rPr>
          <w:rFonts w:ascii="Times New Roman" w:eastAsia="Calibri" w:hAnsi="Times New Roman" w:cs="Times New Roman"/>
          <w:sz w:val="24"/>
          <w:szCs w:val="24"/>
        </w:rPr>
        <w:t>Карагайского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</w:t>
      </w:r>
      <w:r w:rsidR="009415A9">
        <w:rPr>
          <w:rFonts w:ascii="Times New Roman" w:eastAsia="Calibri" w:hAnsi="Times New Roman" w:cs="Times New Roman"/>
          <w:sz w:val="24"/>
          <w:szCs w:val="24"/>
        </w:rPr>
        <w:t>09</w:t>
      </w:r>
      <w:r>
        <w:rPr>
          <w:rFonts w:ascii="Times New Roman" w:eastAsia="Calibri" w:hAnsi="Times New Roman" w:cs="Times New Roman"/>
          <w:sz w:val="24"/>
          <w:szCs w:val="24"/>
        </w:rPr>
        <w:t xml:space="preserve">.12.2021 № </w:t>
      </w:r>
      <w:r w:rsidR="009415A9">
        <w:rPr>
          <w:rFonts w:ascii="Times New Roman" w:eastAsia="Calibri" w:hAnsi="Times New Roman" w:cs="Times New Roman"/>
          <w:sz w:val="24"/>
          <w:szCs w:val="24"/>
        </w:rPr>
        <w:t>21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9415A9">
        <w:rPr>
          <w:rFonts w:ascii="Times New Roman" w:eastAsia="Calibri" w:hAnsi="Times New Roman" w:cs="Times New Roman"/>
          <w:sz w:val="24"/>
          <w:szCs w:val="24"/>
        </w:rPr>
        <w:t>06</w:t>
      </w:r>
      <w:r>
        <w:rPr>
          <w:rFonts w:ascii="Times New Roman" w:eastAsia="Calibri" w:hAnsi="Times New Roman" w:cs="Times New Roman"/>
          <w:sz w:val="24"/>
          <w:szCs w:val="24"/>
        </w:rPr>
        <w:t xml:space="preserve">«Об утверждении Положения о муниципальном земельном контроле в границах сельской администрацией </w:t>
      </w:r>
      <w:r w:rsidR="009415A9">
        <w:rPr>
          <w:rFonts w:ascii="Times New Roman" w:eastAsia="Calibri" w:hAnsi="Times New Roman" w:cs="Times New Roman"/>
          <w:sz w:val="24"/>
          <w:szCs w:val="24"/>
        </w:rPr>
        <w:t>Карагайского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  </w:t>
      </w:r>
    </w:p>
    <w:p w:rsidR="00380C19" w:rsidRDefault="00380C19" w:rsidP="00380C1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</w:rPr>
        <w:t xml:space="preserve"> РАСПОРЯЖАЮСЬ</w:t>
      </w:r>
      <w:r>
        <w:rPr>
          <w:rFonts w:ascii="Times New Roman" w:hAnsi="Times New Roman" w:cs="Times New Roman"/>
        </w:rPr>
        <w:t>:</w:t>
      </w:r>
    </w:p>
    <w:p w:rsidR="00380C19" w:rsidRDefault="00380C19" w:rsidP="00380C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380C19" w:rsidRDefault="00380C19" w:rsidP="00380C19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>
        <w:rPr>
          <w:color w:val="000000"/>
        </w:rPr>
        <w:t xml:space="preserve">Утвердить Программу «Профилактика рисков причинения вреда (ущерба) охраняемым законом ценностям по муниципальному земельному контролю на территории </w:t>
      </w:r>
      <w:r w:rsidR="009415A9">
        <w:rPr>
          <w:color w:val="000000"/>
        </w:rPr>
        <w:t>Карагайского</w:t>
      </w:r>
      <w:r>
        <w:rPr>
          <w:color w:val="000000"/>
        </w:rPr>
        <w:t xml:space="preserve"> сельского поселения на 2022 год» согласно приложению.</w:t>
      </w:r>
    </w:p>
    <w:p w:rsidR="00380C19" w:rsidRDefault="00380C19" w:rsidP="00380C19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настоящего Распоряжения оставляю за собой.</w:t>
      </w:r>
    </w:p>
    <w:p w:rsidR="00380C19" w:rsidRDefault="00380C19" w:rsidP="00380C19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>
        <w:rPr>
          <w:color w:val="000000"/>
        </w:rPr>
        <w:t>Настоящее Распоряжение вступает в силу</w:t>
      </w:r>
      <w:r>
        <w:rPr>
          <w:rFonts w:eastAsia="Calibri"/>
          <w:bCs/>
        </w:rPr>
        <w:t xml:space="preserve"> с момента его подписания.</w:t>
      </w:r>
    </w:p>
    <w:p w:rsidR="00380C19" w:rsidRDefault="00380C19" w:rsidP="00380C19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0C19" w:rsidRDefault="00380C19" w:rsidP="00380C19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0C19" w:rsidRDefault="00380C19" w:rsidP="00380C19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0C19" w:rsidRDefault="00380C19" w:rsidP="009415A9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Глава </w:t>
      </w:r>
      <w:r w:rsidR="009415A9">
        <w:rPr>
          <w:rFonts w:ascii="Times New Roman" w:eastAsia="Times New Roman" w:hAnsi="Times New Roman" w:cs="Times New Roman"/>
          <w:bCs/>
          <w:sz w:val="24"/>
          <w:szCs w:val="24"/>
        </w:rPr>
        <w:t>МО «Карагайское сельское поселение»                                             Э.А. Ерелина</w:t>
      </w:r>
    </w:p>
    <w:p w:rsidR="00380C19" w:rsidRDefault="00380C19" w:rsidP="00380C19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0C19" w:rsidRDefault="00380C19" w:rsidP="00380C19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9415A9" w:rsidRDefault="009415A9" w:rsidP="00380C19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9415A9" w:rsidRDefault="009415A9" w:rsidP="00380C19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9415A9" w:rsidRDefault="009415A9" w:rsidP="00380C19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9415A9" w:rsidRDefault="009415A9" w:rsidP="00380C19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9415A9" w:rsidRDefault="009415A9" w:rsidP="00380C19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9415A9" w:rsidRDefault="009415A9" w:rsidP="00380C19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9415A9" w:rsidRDefault="009415A9" w:rsidP="00380C19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380C19" w:rsidRDefault="00380C19" w:rsidP="00380C19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УТВЕРЖДЕНО:</w:t>
      </w:r>
    </w:p>
    <w:p w:rsidR="00380C19" w:rsidRDefault="00380C19" w:rsidP="00380C19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Распоряжением главы </w:t>
      </w:r>
      <w:r w:rsidR="009415A9">
        <w:rPr>
          <w:rFonts w:ascii="Times New Roman" w:eastAsia="Times New Roman" w:hAnsi="Times New Roman" w:cs="Times New Roman"/>
          <w:color w:val="000000"/>
          <w:sz w:val="24"/>
          <w:szCs w:val="24"/>
        </w:rPr>
        <w:t>Карагайского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</w:p>
    <w:p w:rsidR="00380C19" w:rsidRDefault="00380C19" w:rsidP="00380C19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9415A9">
        <w:rPr>
          <w:rFonts w:ascii="Times New Roman" w:eastAsia="Times New Roman" w:hAnsi="Times New Roman" w:cs="Times New Roman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января  2022 года № </w:t>
      </w:r>
      <w:r w:rsidR="009415A9">
        <w:rPr>
          <w:rFonts w:ascii="Times New Roman" w:eastAsia="Times New Roman" w:hAnsi="Times New Roman" w:cs="Times New Roman"/>
          <w:sz w:val="24"/>
          <w:szCs w:val="24"/>
        </w:rPr>
        <w:t>07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Программа 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профилактики рисков причинения вреда (ущерба) охраняемым законом ценностям в области муниципального земельного контроля на территории </w:t>
      </w:r>
      <w:r w:rsidR="009415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Карагай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ского сельского поселения на 2022 год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>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Настоящая Программа профилактики рисков причинения вреда (ущерба) охраняемым законом ценностям в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земельного контроля на территории </w:t>
      </w:r>
      <w:r w:rsidR="009415A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Карагайского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на 2022 год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Программа) разработана в соответствии с требованиями Федерального закона от 31 июля 2020 г. № 248-ФЗ «О государственном контроле (надзоре) и муниципальном контроле в Российской Федерации» (далее – закон № 248-ФЗ) и на основании Правил разработки и утверждения контрольными (надзорными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органами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 июня 2021 г. № 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на территории </w:t>
      </w:r>
      <w:r w:rsidR="009415A9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Карагайского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земельного контроля на территории </w:t>
      </w:r>
      <w:r w:rsidR="009415A9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Карагайского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поселения. </w:t>
      </w:r>
    </w:p>
    <w:p w:rsidR="00380C19" w:rsidRDefault="00380C19" w:rsidP="00380C19">
      <w:pPr>
        <w:widowControl w:val="0"/>
        <w:tabs>
          <w:tab w:val="left" w:pos="1018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Муниципальный земельный контроль (далее - муниципальный контроль) - деятельность, направленная на предупреждение, выявление и пресечение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положения, существовавшего до возникновения таких нарушений.</w:t>
      </w:r>
    </w:p>
    <w:p w:rsidR="00380C19" w:rsidRDefault="00380C19" w:rsidP="00380C19">
      <w:pPr>
        <w:widowControl w:val="0"/>
        <w:tabs>
          <w:tab w:val="left" w:pos="1738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3. Предметом муниципального контроля является:</w:t>
      </w:r>
    </w:p>
    <w:p w:rsidR="00380C19" w:rsidRDefault="00380C19" w:rsidP="00380C19">
      <w:pPr>
        <w:widowControl w:val="0"/>
        <w:tabs>
          <w:tab w:val="left" w:pos="1047"/>
        </w:tabs>
        <w:spacing w:after="0" w:line="252" w:lineRule="auto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1) соблюдение юридическими лицами, индивидуальными предпринимателями, гражданами (далее - контролируемые лица) обязательных требований в отношении объектов земельных отношений, за нарушение которых законодательством Российской Федерации предусмотрена административная ответственность;</w:t>
      </w:r>
    </w:p>
    <w:p w:rsidR="00380C19" w:rsidRDefault="00380C19" w:rsidP="00380C19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2) исполнение предписаний, принимаемых по результатам контрольных </w:t>
      </w:r>
      <w:r>
        <w:rPr>
          <w:rFonts w:ascii="Times New Roman" w:hAnsi="Times New Roman" w:cs="Times New Roman"/>
          <w:sz w:val="24"/>
          <w:szCs w:val="24"/>
        </w:rPr>
        <w:lastRenderedPageBreak/>
        <w:t>мероприятий.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Объектами муниципального земельного контроля являются: 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земли, земельные участки, части земельных участков, расположенные в границах </w:t>
      </w:r>
      <w:r w:rsidR="009415A9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Карагайского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380C19" w:rsidRDefault="00380C19" w:rsidP="00380C1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Должностными лицами уполномоченного органа, уполномоченным осуществлять муниципальный земельный контроль от имени администрации </w:t>
      </w:r>
      <w:r w:rsidR="009415A9">
        <w:rPr>
          <w:rFonts w:ascii="Times New Roman" w:eastAsia="Times New Roman" w:hAnsi="Times New Roman" w:cs="Times New Roman"/>
          <w:sz w:val="24"/>
          <w:szCs w:val="24"/>
          <w:lang w:eastAsia="en-US"/>
        </w:rPr>
        <w:t>Карагайского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сельского поселения, являются:</w:t>
      </w:r>
    </w:p>
    <w:p w:rsidR="00380C19" w:rsidRDefault="00380C19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1) Глава </w:t>
      </w:r>
      <w:r w:rsidR="009415A9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Карагайского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380C19" w:rsidRDefault="00380C19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2) специалист </w:t>
      </w:r>
      <w:proofErr w:type="gramStart"/>
      <w:r w:rsidR="009415A9">
        <w:rPr>
          <w:rFonts w:ascii="Times New Roman" w:eastAsia="Times New Roman" w:hAnsi="Times New Roman" w:cs="Times New Roman"/>
          <w:sz w:val="24"/>
          <w:szCs w:val="24"/>
          <w:lang w:eastAsia="en-US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емлеустроитель</w:t>
      </w:r>
      <w:r w:rsidR="009415A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9415A9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Карагайского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380C19" w:rsidRDefault="00380C19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Глава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и специалист 2 категории, при осуществлении муниципального земельного контроля,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Цели и задачи реализации программы профилактики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 Основными целями программы профилактики являются: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стимулирование добросовестного соблюдения обязательных требований всеми контролируемыми лицами;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7. Задачами профилактики нарушений земельного законодательства являются: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выявление причин, факторов и условий, способствующих нарушению обязательных требований земельного законодательства, определение способов устранения или снижения рисков их возникновения;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формирование единого понимания обязательных требований земельного законодательства у всех участников контрольной деятельности;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повышение прозрачности осуществляемой контрольной деятельности;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повышение уровня правовой грамотности подконтрольных субъектов, в том числе путем обеспечения доступности информации об обязательных требованиях земельного законодательства и необходимых мерах по их исполнению.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Перечень профилактических мероприятий,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сроки (периодичность) их проведения 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6"/>
        <w:gridCol w:w="3482"/>
        <w:gridCol w:w="426"/>
        <w:gridCol w:w="1701"/>
        <w:gridCol w:w="283"/>
        <w:gridCol w:w="2977"/>
      </w:tblGrid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профилактического мероприятия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Сроки (периодичность) проведения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380C19" w:rsidTr="00380C19">
        <w:trPr>
          <w:trHeight w:val="29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380C19" w:rsidTr="00380C19">
        <w:trPr>
          <w:trHeight w:val="395"/>
        </w:trPr>
        <w:tc>
          <w:tcPr>
            <w:tcW w:w="9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Информирование 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текстов нормативных правовых актов, регулирующих осуществление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земельного контроля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lastRenderedPageBreak/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квартал 2022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380C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  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380C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 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I квартал 2022 года; в течение месяца со дня внесения изменений, вступивших в силу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380C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 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руководства по соблюдению обязательных требований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2022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380C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 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перечня объектов контроля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2022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380C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 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исчерпывающего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2022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380C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 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сведений о способах получения консультаций по вопросам обязательных требований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2022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муниципального контроля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сведений о порядке досудебного обжалования решений контрольного органа, действий (бездействия) его должностных лиц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2022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380C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 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Подготовка и размещение доклада о муниципальном земельном контроле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позднее 15 марта 2023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380C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 </w:t>
            </w:r>
          </w:p>
        </w:tc>
      </w:tr>
      <w:tr w:rsidR="00380C19" w:rsidTr="00380C19">
        <w:tc>
          <w:tcPr>
            <w:tcW w:w="9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Консультирование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Консультирование контролируемых лиц проводится следующими способами: по телефону, на личном приеме либо в ходе проведения профилактических мероприятий, контрольных мероприятий и не должно превышать 15 минут. Перечень вопросов:</w:t>
            </w:r>
          </w:p>
          <w:p w:rsidR="00380C19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1)организация и осуществление муниципального земельного контроля;</w:t>
            </w:r>
          </w:p>
          <w:p w:rsidR="00380C19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 xml:space="preserve">2)порядок осуществления контрольных мероприятий, установленных Положением о муниципальном земельном контроле на территории </w:t>
            </w:r>
            <w:r w:rsidR="00941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Карагайского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сельского поселения.</w:t>
            </w:r>
          </w:p>
          <w:p w:rsidR="00380C19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3)порядок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:rsidR="00380C19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4)получение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:rsidR="00380C19" w:rsidRDefault="00380C19" w:rsidP="00191745">
            <w:pPr>
              <w:widowControl w:val="0"/>
              <w:tabs>
                <w:tab w:val="left" w:pos="1165"/>
              </w:tabs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 мере необходимости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9415A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Глава </w:t>
            </w:r>
            <w:r w:rsidR="009415A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Карагайского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сельского поселения, Специалист  </w:t>
            </w:r>
          </w:p>
        </w:tc>
      </w:tr>
    </w:tbl>
    <w:p w:rsidR="00380C19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Показатели результативности и эффективности</w:t>
      </w:r>
    </w:p>
    <w:p w:rsidR="00380C19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программы профилактики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законом ценностям.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7"/>
        <w:gridCol w:w="2552"/>
      </w:tblGrid>
      <w:tr w:rsidR="00380C19" w:rsidTr="00380C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Величина</w:t>
            </w:r>
          </w:p>
        </w:tc>
      </w:tr>
      <w:tr w:rsidR="00380C19" w:rsidTr="00380C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Полнота информации, размещенной на 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380C19" w:rsidTr="00380C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100 % от числа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обратившихся</w:t>
            </w:r>
            <w:proofErr w:type="gramEnd"/>
          </w:p>
        </w:tc>
      </w:tr>
      <w:tr w:rsidR="00380C19" w:rsidTr="00380C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380C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не менее 5 мероприятий,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проведенных Специалистом    </w:t>
            </w:r>
          </w:p>
        </w:tc>
      </w:tr>
    </w:tbl>
    <w:p w:rsidR="002C2BDB" w:rsidRDefault="002C2BDB"/>
    <w:sectPr w:rsidR="002C2BDB" w:rsidSect="00442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imes New Roman Altai">
    <w:altName w:val="Arial Unicode MS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0740A"/>
    <w:multiLevelType w:val="multilevel"/>
    <w:tmpl w:val="A7D65882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decimal"/>
      <w:suff w:val="space"/>
      <w:lvlText w:val="%2."/>
      <w:lvlJc w:val="left"/>
      <w:pPr>
        <w:ind w:left="1861" w:hanging="792"/>
      </w:pPr>
    </w:lvl>
    <w:lvl w:ilvl="2">
      <w:start w:val="1"/>
      <w:numFmt w:val="decimal"/>
      <w:isLgl/>
      <w:lvlText w:val="%1.%2.%3."/>
      <w:lvlJc w:val="left"/>
      <w:pPr>
        <w:ind w:left="1861" w:hanging="792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44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1BF9"/>
    <w:rsid w:val="00201BF9"/>
    <w:rsid w:val="002C2BDB"/>
    <w:rsid w:val="00380C19"/>
    <w:rsid w:val="00442CAE"/>
    <w:rsid w:val="00941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C1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415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9415A9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80C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">
    <w:name w:val="Сетка таблицы4"/>
    <w:basedOn w:val="a1"/>
    <w:uiPriority w:val="59"/>
    <w:rsid w:val="00380C1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rsid w:val="009415A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header"/>
    <w:basedOn w:val="a"/>
    <w:link w:val="a5"/>
    <w:rsid w:val="009415A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9415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15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C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80C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">
    <w:name w:val="Сетка таблицы4"/>
    <w:basedOn w:val="a1"/>
    <w:uiPriority w:val="59"/>
    <w:rsid w:val="00380C1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1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1599</Words>
  <Characters>9117</Characters>
  <Application>Microsoft Office Word</Application>
  <DocSecurity>0</DocSecurity>
  <Lines>75</Lines>
  <Paragraphs>21</Paragraphs>
  <ScaleCrop>false</ScaleCrop>
  <Company/>
  <LinksUpToDate>false</LinksUpToDate>
  <CharactersWithSpaces>10695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Gorbunovo</dc:creator>
  <cp:keywords/>
  <dc:description/>
  <cp:lastModifiedBy>User</cp:lastModifiedBy>
  <cp:revision>4</cp:revision>
  <cp:lastPrinted>2022-01-26T06:46:00Z</cp:lastPrinted>
  <dcterms:created xsi:type="dcterms:W3CDTF">2022-01-25T08:40:00Z</dcterms:created>
  <dcterms:modified xsi:type="dcterms:W3CDTF">2022-01-26T06:46:00Z</dcterms:modified>
</cp:coreProperties>
</file>